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4-methyl-N-[(6-methyl-2-oxo-1,2-dihydroquinolin-3-yl)methyl]-N-(2-methylphenyl)benzamide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4-methyl-N-[(6-methyl-2-oxo-1,2-dihydroquinolin-3-yl)methyl]-N-(2-methylphenyl)benzamide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