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(4E)-5-(3,4-dimethoxyphenyl)-1-(6-fluoro-1,3-benzothiazol-2-yl)-4-[hydroxy(thiophen-2-yl)methylidene]pyrrolidine-2,3-dione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(4E)-5-(3,4-dimethoxyphenyl)-1-(6-fluoro-1,3-benzothiazol-2-yl)-4-[hydroxy(thiophen-2-yl)methylidene]pyrrolidine-2,3-dione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C24H17FN2O5S2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