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(4E)-1-(6-fluoro-1,3-benzothiazol-2-yl)-4-[hydroxy(thiophen-2-yl)methylidene]-5-(2-methoxyphenyl)pyrrolidine-2,3-dione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(4E)-1-(6-fluoro-1,3-benzothiazol-2-yl)-4-[hydroxy(thiophen-2-yl)methylidene]-5-(2-methoxyphenyl)pyrrolidine-2,3-dione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C23H15FN2O4S2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