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N-[(2Z)-3-[(4-bromo-2-methylphenyl)amino]quinoxalin-2(1H)-ylidene]-3,4-dimethylbenzenesulfonamide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N-[(2Z)-3-[(4-bromo-2-methylphenyl)amino]quinoxalin-2(1H)-ylidene]-3,4-dimethylbenzenesulfonamide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