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(5E)-3-benzyl-6-hydroxy-5-{1-[(1-phenylethyl)amino]ethylidene}pyrimidine-2,4(3H,5H)-dione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(5E)-3-benzyl-6-hydroxy-5-{1-[(1-phenylethyl)amino]ethylidene}pyrimidine-2,4(3H,5H)-dione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