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2'-(2-ethoxyphenyl)-7'-fluoro-1'-[(3-methoxyphenyl)carbonyl]-1',2'-dihydro-3a'H-spiro[indene-2,3'-pyrrolo[1,2-a]quinoline]-1,3-dione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2'-(2-ethoxyphenyl)-7'-fluoro-1'-[(3-methoxyphenyl)carbonyl]-1',2'-dihydro-3a'H-spiro[indene-2,3'-pyrrolo[1,2-a]quinoline]-1,3-dione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C36H28FNO5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573.62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