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STK568960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2-{[(2E)-4,6-dimethylquinazolin-2(1H)-ylidene]amino}-7,8-dihydroquinazolin-5(6H)-one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2-{[(2E)-4,6-dimethylquinazolin-2(1H)-ylidene]amino}-7,8-dihydroquinazolin-5(6H)-one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STK568960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