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4-[(4-fluorophenyl)carbonyl]-2-phenylhexahydropyrrolo[3,4-a]pyrrolizine-1,3(2H,4H)-dione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4-[(4-fluorophenyl)carbonyl]-2-phenylhexahydropyrrolo[3,4-a]pyrrolizine-1,3(2H,4H)-dione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