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2-{[8,8-dimethyl-11-(morpholin-4-yl)-7,10-dihydro-8H-pyrano[4'',3'':4',5']pyrido[3',2':4,5]thieno[2,3-e][1,2,4]triazolo[4,3-c]pyrimidin-3-yl]sulfanyl}-N-(3-methoxyphenyl)acetamide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2-{[8,8-dimethyl-11-(morpholin-4-yl)-7,10-dihydro-8H-pyrano[4'',3'':4',5']pyrido[3',2':4,5]thieno[2,3-e][1,2,4]triazolo[4,3-c]pyrimidin-3-yl]sulfanyl}-N-(3-methoxyphenyl)acetamide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C28H29N7O4S2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