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8-[4-(2-chloro-6-fluorobenzyl)piperazin-1-yl]-6-hydroxy-3-methyl-7-(2-methylprop-2-en-1-yl)-3,7-dihydro-2H-purin-2-one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8-[4-(2-chloro-6-fluorobenzyl)piperazin-1-yl]-6-hydroxy-3-methyl-7-(2-methylprop-2-en-1-yl)-3,7-dihydro-2H-purin-2-one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C21H24ClFN6O2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