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STK577445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3-(5,9-dimethyl-8,9,10,11-tetrahydro[1]benzothieno[3,2-e][1,2,4]triazolo[1,5-c]pyrimidin-2-yl)phenol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3-(5,9-dimethyl-8,9,10,11-tetrahydro[1]benzothieno[3,2-e][1,2,4]triazolo[1,5-c]pyrimidin-2-yl)phenol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STK577445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