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STK577497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2-{5-[(4-bromobenzyl)sulfanyl]-4-(4-methoxyphenyl)-4H-1,2,4-triazol-3-yl}pyridine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2-{5-[(4-bromobenzyl)sulfanyl]-4-(4-methoxyphenyl)-4H-1,2,4-triazol-3-yl}pyridine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STK577497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