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STK577779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(1Z)-3-(2,4-dichlorophenoxy)-1-(7,8-dihydro[1,3]dioxolo[4,5-g]isoquinolin-5(6H)-ylidene)butan-2-one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(1Z)-3-(2,4-dichlorophenoxy)-1-(7,8-dihydro[1,3]dioxolo[4,5-g]isoquinolin-5(6H)-ylidene)butan-2-one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C20H17Cl2NO4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STK577779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