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4-{[(E)-(2-fluorophenyl)methylidene]amino}-5-(3,4,5-trimethoxyphenyl)-2,4-dihydro-3H-1,2,4-triazole-3-thione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4-{[(E)-(2-fluorophenyl)methylidene]amino}-5-(3,4,5-trimethoxyphenyl)-2,4-dihydro-3H-1,2,4-triazole-3-thione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