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STK587724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2-({4-amino-5-[5-(4-chlorophenyl)-1H-pyrazol-3-yl]-4H-1,2,4-triazol-3-yl}sulfanyl)-N-(4-butylphenyl)acetamide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2-({4-amino-5-[5-(4-chlorophenyl)-1H-pyrazol-3-yl]-4H-1,2,4-triazol-3-yl}sulfanyl)-N-(4-butylphenyl)acetamide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C23H24ClN7OS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STK587724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