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N-[(8-methyl-2-oxo-1,2-dihydroquinolin-3-yl)methyl]-N-(2-methylpropyl)benzamide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N-[(8-methyl-2-oxo-1,2-dihydroquinolin-3-yl)methyl]-N-(2-methylpropyl)benzamide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