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2-[5-hydroxy-2-(pyridin-3-yl)[1,2,4]triazolo[1,5-a]pyrimidin-7-yl]-1H-isoindole-1,3(2H)-dione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2-[5-hydroxy-2-(pyridin-3-yl)[1,2,4]triazolo[1,5-a]pyrimidin-7-yl]-1H-isoindole-1,3(2H)-dione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