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N-(2-ethoxyphenyl)-2-{[4-(4-methoxyphenyl)-5-(thiophen-2-ylmethyl)-4H-1,2,4-triazol-3-yl]sulfanyl}acetamide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N-(2-ethoxyphenyl)-2-{[4-(4-methoxyphenyl)-5-(thiophen-2-ylmethyl)-4H-1,2,4-triazol-3-yl]sulfanyl}acetamide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