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(4E)-4-[(4-chlorophenyl)(hydroxy)methylidene]-1-(4-fluorophenyl)-5-phenylpyrrolidine-2,3-dione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(4E)-4-[(4-chlorophenyl)(hydroxy)methylidene]-1-(4-fluorophenyl)-5-phenylpyrrolidine-2,3-dione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C23H15ClFNO3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