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4-{[(E)-(4-bromophenyl)methylidene]amino}-5-(2-methoxyphenyl)-2,4-dihydro-3H-1,2,4-triazole-3-thione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4-{[(E)-(4-bromophenyl)methylidene]amino}-5-(2-methoxyphenyl)-2,4-dihydro-3H-1,2,4-triazole-3-thione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