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4-{[(E)-(2,3-dichlorophenyl)methylidene]amino}-5-(3,4,5-trimethoxyphenyl)-2,4-dihydro-3H-1,2,4-triazole-3-thione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4-{[(E)-(2,3-dichlorophenyl)methylidene]amino}-5-(3,4,5-trimethoxyphenyl)-2,4-dihydro-3H-1,2,4-triazole-3-thione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