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5,7-dichloro-2-(5-methyl-1,2-oxazol-3-yl)-1-[3-(prop-2-en-1-yloxy)phenyl]-1,2-dihydrochromeno[2,3-c]pyrrole-3,9-dione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5,7-dichloro-2-(5-methyl-1,2-oxazol-3-yl)-1-[3-(prop-2-en-1-yloxy)phenyl]-1,2-dihydrochromeno[2,3-c]pyrrole-3,9-dione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C24H16Cl2N2O5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