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(4E)-5-(4-hydroxy-3-methoxyphenyl)-4-[hydroxy(phenyl)methylidene]-1-(3-nitrophenyl)pyrrolidine-2,3-dione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(4E)-5-(4-hydroxy-3-methoxyphenyl)-4-[hydroxy(phenyl)methylidene]-1-(3-nitrophenyl)pyrrolidine-2,3-dione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