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8-hydrazinyl-2,2-dimethyl-5-(propan-2-yl)-1,4-dihydro-2H-pyrano[4'',3'':4',5']pyrido[3',2':4,5]furo[3,2-d]pyrimidine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8-hydrazinyl-2,2-dimethyl-5-(propan-2-yl)-1,4-dihydro-2H-pyrano[4'',3'':4',5']pyrido[3',2':4,5]furo[3,2-d]pyrimidine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