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(5Z)-1-(4-fluorophenyl)-5-{[1-(2-fluorophenyl)-2,5-dimethyl-1H-pyrrol-3-yl]methylidene}-2-sulfanylpyrimidine-4,6(1H,5H)-dione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(5Z)-1-(4-fluorophenyl)-5-{[1-(2-fluorophenyl)-2,5-dimethyl-1H-pyrrol-3-yl]methylidene}-2-sulfanylpyrimidine-4,6(1H,5H)-dione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C23H17F2N3O2S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