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5-tert-butyl-3-(2-chlorophenyl)-7-hydrazinyl-2-methylpyrazolo[1,5-a]pyrimidine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5-tert-butyl-3-(2-chlorophenyl)-7-hydrazinyl-2-methylpyrazolo[1,5-a]pyrimidine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