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N-(4-{[(4E)-2-(thiophen-2-yl)-4H-chromen-4-ylidene]amino}phenyl)acetamide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N-(4-{[(4E)-2-(thiophen-2-yl)-4H-chromen-4-ylidene]amino}phenyl)acetamide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