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6-hydroxy-7-[2-hydroxy-3-(3-methylphenoxy)propyl]-3-methyl-8-(piperazin-1-yl)-3,7-dihydro-2H-purin-2-one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6-hydroxy-7-[2-hydroxy-3-(3-methylphenoxy)propyl]-3-methyl-8-(piperazin-1-yl)-3,7-dihydro-2H-purin-2-one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