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N-[(3Z)-1-butyl-1,2-dihydro-3H-pyrazolo[3,4-b]quinolin-3-ylidene]-4-nitrobenzenesulfonamide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N-[(3Z)-1-butyl-1,2-dihydro-3H-pyrazolo[3,4-b]quinolin-3-ylidene]-4-nitrobenzenesulfonamide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