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STK595992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5-tert-butyl-N-(4-ethoxyphenyl)-3-phenylpyrazolo[1,5-a]pyrimidin-7-amine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5-tert-butyl-N-(4-ethoxyphenyl)-3-phenylpyrazolo[1,5-a]pyrimidin-7-amine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STK595992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