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N-[(2Z)-5,5-dioxido-3-[4-(propan-2-yl)phenyl]tetrahydrothieno[3,4-d][1,3]thiazol-2(3H)-ylidene]cyclopropanecarboxamide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N-[(2Z)-5,5-dioxido-3-[4-(propan-2-yl)phenyl]tetrahydrothieno[3,4-d][1,3]thiazol-2(3H)-ylidene]cyclopropanecarboxamide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