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4-(4-chlorophenyl)-N-(2-methoxyphenyl)-1-phenyl-5,6,7,8-tetrahydro-2a,4a-diazacyclopenta[cd]azulene-2-carboxamide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4-(4-chlorophenyl)-N-(2-methoxyphenyl)-1-phenyl-5,6,7,8-tetrahydro-2a,4a-diazacyclopenta[cd]azulene-2-carboxamide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