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STK596271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(1Z)-1-(4-hydroxy-2-imino-1,3-thiazol-5(2H)-ylidene)-4,4,6,8-tetramethyl-4H-pyrrolo[3,2,1-ij]quinolin-2(1H)-one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(1Z)-1-(4-hydroxy-2-imino-1,3-thiazol-5(2H)-ylidene)-4,4,6,8-tetramethyl-4H-pyrrolo[3,2,1-ij]quinolin-2(1H)-one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C18H17N3O2S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339.42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STK596271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