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1-{5-methyl-1-[2-phenyl-6-(piperidin-1-yl)pyrimidin-4-yl]-1H-pyrazol-4-yl}ethanone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1-{5-methyl-1-[2-phenyl-6-(piperidin-1-yl)pyrimidin-4-yl]-1H-pyrazol-4-yl}ethanone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