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STK600596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8-[4-(3-chlorobenzyl)piperazin-1-yl]-7-ethyl-6-hydroxy-3-methyl-3,7-dihydro-2H-purin-2-one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8-[4-(3-chlorobenzyl)piperazin-1-yl]-7-ethyl-6-hydroxy-3-methyl-3,7-dihydro-2H-purin-2-one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C19H23ClN6O2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STK600596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