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STK602020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4-(3-{(Z)-[4-hydroxy-1-(4-methoxyphenyl)-2,6-dioxo-1,6-dihydropyrimidin-5(2H)-ylidene]methyl}-2,5-dimethyl-1H-pyrrol-1-yl)benzoate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4-(3-{(Z)-[4-hydroxy-1-(4-methoxyphenyl)-2,6-dioxo-1,6-dihydropyrimidin-5(2H)-ylidene]methyl}-2,5-dimethyl-1H-pyrrol-1-yl)benzoate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C26H23N3O6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473.49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STK602020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