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N-(1,1-dioxidotetrahydrothiophen-3-yl)-2-[(5Z)-5-(4-methoxybenzylidene)-4-oxo-2-thioxo-1,3-thiazolidin-3-yl]acetamide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N-(1,1-dioxidotetrahydrothiophen-3-yl)-2-[(5Z)-5-(4-methoxybenzylidene)-4-oxo-2-thioxo-1,3-thiazolidin-3-yl]acetamide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