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4-chloro-2-(4-chlorobenzyl)-5-(piperidin-1-yl)pyridazin-3(2H)-one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4-chloro-2-(4-chlorobenzyl)-5-(piperidin-1-yl)pyridazin-3(2H)-one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