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4-{2-[2-(dimethylamino)ethyl]-6-methoxy-3,9-dioxo-1,2,3,9-tetrahydrochromeno[2,3-c]pyrrol-1-yl}benzoate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4-{2-[2-(dimethylamino)ethyl]-6-methoxy-3,9-dioxo-1,2,3,9-tetrahydrochromeno[2,3-c]pyrrol-1-yl}benzoate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