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STK610591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1-(3,4-dichlorophenyl)-3-[(2Z)-5-[(4-methoxyphenoxy)methyl]-1,3,4-thiadiazol-2(3H)-ylidene]urea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1-(3,4-dichlorophenyl)-3-[(2Z)-5-[(4-methoxyphenoxy)methyl]-1,3,4-thiadiazol-2(3H)-ylidene]urea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STK610591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