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STK611684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3-{2-[4-(2,3-dimethylphenyl)piperazin-1-yl]-2-oxoethoxy}-6H-benzo[c]chromen-6-one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3-{2-[4-(2,3-dimethylphenyl)piperazin-1-yl]-2-oxoethoxy}-6H-benzo[c]chromen-6-one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STK611684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