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N-[2-(4-chlorophenyl)ethyl]-2-(5,7-dihydroxy-4-methyl-2-oxo-2H-chromen-3-yl)acetamide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N-[2-(4-chlorophenyl)ethyl]-2-(5,7-dihydroxy-4-methyl-2-oxo-2H-chromen-3-yl)acetamide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