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N-[2-(cyclohex-1-en-1-yl)ethyl]-2-(4-methoxyphenyl)-4-methyl-1,3-thiazole-5-carboxamide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N-[2-(cyclohex-1-en-1-yl)ethyl]-2-(4-methoxyphenyl)-4-methyl-1,3-thiazole-5-carboxamide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STK613205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