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2-[(4-oxo-1,2,3,4-tetrahydrocyclopenta[c]chromen-7-yl)oxy]-N-(pyridin-2-yl)acetamide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2-[(4-oxo-1,2,3,4-tetrahydrocyclopenta[c]chromen-7-yl)oxy]-N-(pyridin-2-yl)acetamide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