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2,4-difluoro-N-{2-[2-(3-methoxyphenyl)-1,3-thiazol-4-yl]ethyl}benzenesulfonamide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2,4-difluoro-N-{2-[2-(3-methoxyphenyl)-1,3-thiazol-4-yl]ethyl}benzenesulfonamide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