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1-benzyl-3-(3-cyano-5,5-dimethyl-4,7-dihydro-5H-thieno[2,3-c]pyran-2-yl)urea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1-benzyl-3-(3-cyano-5,5-dimethyl-4,7-dihydro-5H-thieno[2,3-c]pyran-2-yl)urea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