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2-[(4-butyl-8-methyl-2-oxo-2H-chromen-7-yl)oxy]-N-(pyridin-4-ylmethyl)propanamide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2-[(4-butyl-8-methyl-2-oxo-2H-chromen-7-yl)oxy]-N-(pyridin-4-ylmethyl)propanamide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