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2-[4-(4-chlorophenyl)-1H-pyrazol-5-yl]-5-[2-(4-phenylpiperazin-1-yl)ethoxy]phenol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2-[4-(4-chlorophenyl)-1H-pyrazol-5-yl]-5-[2-(4-phenylpiperazin-1-yl)ethoxy]phenol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