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N-benzyl-7-(4-chlorophenyl)-5-methyl-3,7-dihydrotetrazolo[1,5-a]pyrimidine-6-carboxamide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N-benzyl-7-(4-chlorophenyl)-5-methyl-3,7-dihydrotetrazolo[1,5-a]pyrimidine-6-carboxamide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