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3-(1H-benzimidazol-2-yl)-N-[4-(dimethylamino)phenyl]propanamide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3-(1H-benzimidazol-2-yl)-N-[4-(dimethylamino)phenyl]propanamide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